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31" w:rsidRPr="00C54531" w:rsidRDefault="00031E79" w:rsidP="00C54531">
      <w:pPr>
        <w:rPr>
          <w:rFonts w:ascii="文鼎粗隸" w:eastAsia="文鼎粗隸"/>
          <w:b/>
          <w:sz w:val="28"/>
          <w:szCs w:val="28"/>
          <w:u w:val="single"/>
          <w:shd w:val="pct15" w:color="auto" w:fill="FFFFFF"/>
        </w:rPr>
      </w:pPr>
      <w:r>
        <w:rPr>
          <w:rFonts w:ascii="文鼎粗隸" w:eastAsia="文鼎粗隸" w:hint="eastAsia"/>
          <w:b/>
          <w:sz w:val="28"/>
          <w:szCs w:val="28"/>
          <w:u w:val="single"/>
          <w:shd w:val="pct15" w:color="auto" w:fill="FFFFFF"/>
        </w:rPr>
        <w:t>蔬果存摺</w:t>
      </w:r>
      <w:r w:rsidR="00C54531" w:rsidRPr="00C54531">
        <w:rPr>
          <w:rFonts w:ascii="文鼎粗隸" w:eastAsia="文鼎粗隸" w:hint="eastAsia"/>
          <w:b/>
          <w:sz w:val="28"/>
          <w:szCs w:val="28"/>
          <w:u w:val="single"/>
          <w:shd w:val="pct15" w:color="auto" w:fill="FFFFFF"/>
        </w:rPr>
        <w:t>21項任務</w:t>
      </w:r>
      <w:r w:rsidR="00794289">
        <w:rPr>
          <w:rFonts w:ascii="文鼎粗隸" w:eastAsia="文鼎粗隸" w:hint="eastAsia"/>
          <w:b/>
          <w:sz w:val="28"/>
          <w:szCs w:val="28"/>
          <w:u w:val="single"/>
          <w:shd w:val="pct15" w:color="auto" w:fill="FFFFFF"/>
        </w:rPr>
        <w:t>（範例）</w:t>
      </w:r>
    </w:p>
    <w:p w:rsidR="00C54531" w:rsidRPr="00C54531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我知道蔬菜水果一份的量是多少，並且會告訴爸爸媽媽</w:t>
      </w:r>
    </w:p>
    <w:p w:rsidR="00C54531" w:rsidRPr="00C54531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我要去認識一種蔬菜或水果，了解它的營養價值並嚐試它的味道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吃晚餐的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時候，我不會挑食，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並把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蔬菜全部吃光</w:t>
      </w: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光</w:t>
      </w:r>
      <w:proofErr w:type="gramEnd"/>
    </w:p>
    <w:p w:rsidR="007D5B8D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這星期我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會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動手幫忙家人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清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洗蔬菜或水果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  <w:shd w:val="pct15" w:color="auto" w:fill="FFFFFF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我會幫忙準備（購買或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清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洗或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裝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切）一種水果，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與家人一起享用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我會至少吃一份新鮮的水果當點心，並養成習慣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這星期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我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會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跟家人一起去市場或</w:t>
      </w:r>
      <w:r w:rsidR="009716CE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超市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賣場，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並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提醒他們購買蔬菜及水果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這星期吃午餐的時候，我會把學校或家人準備的水果吃光，以達到『蔬果彩虹579』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我要跟家人一起分享今天誰吃到的蔬果比較多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我要提醒家人多吃1～2份蔬菜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這星期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我會多喝開水或新鮮蔬果汁來取代喝汽水或奶茶，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從現在開始，吃飯時要先吃蔬菜、再吃肉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我至少要吃一份綠色蔬菜，例如綠</w:t>
      </w: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花椰、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空心菜、A菜、青江菜…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我要吃兩份不一樣顏色的水果，以達到『蔬果彩虹攝食原則』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我要吃兩份不一樣顏色的蔬菜，以達到『蔬果彩虹攝食原則』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我要認識一種我不愛吃的蔬菜，並嚐試它的味道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我要認識一種我不愛吃的水果，並嘗試它的味道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</w:t>
      </w:r>
      <w:r w:rsidR="00456628"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這星期</w:t>
      </w:r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的點心，我會以新鮮的水果來代替零食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我要跟家人做一種蔬果餐點</w:t>
      </w: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（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如：蔬果沙拉、涼拌青菜等</w:t>
      </w: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）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，並且一起品嚐</w:t>
      </w:r>
    </w:p>
    <w:p w:rsidR="00C54531" w:rsidRPr="00333B28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早上出門上學前，我會提醒家人要做到『蔬果彩虹579』</w:t>
      </w:r>
    </w:p>
    <w:p w:rsidR="0044422C" w:rsidRDefault="00C54531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proofErr w:type="gramStart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‧</w:t>
      </w:r>
      <w:proofErr w:type="gramEnd"/>
      <w:r w:rsidRPr="00333B2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 xml:space="preserve">    完成蔬果支票各項任務後</w:t>
      </w:r>
      <w:r w:rsidRPr="00C54531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，我會每天提醒自己和家人做到『蔬果彩虹579』</w:t>
      </w:r>
    </w:p>
    <w:p w:rsidR="00A83DF8" w:rsidRDefault="00B95D5C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lastRenderedPageBreak/>
        <w:t>蔬果</w:t>
      </w:r>
      <w:r w:rsidR="00A83DF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練習題：</w:t>
      </w:r>
    </w:p>
    <w:p w:rsidR="00A83DF8" w:rsidRDefault="00A83DF8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★這星期我會尋找並認識5樣學校或家裡沒有吃過的</w:t>
      </w:r>
      <w:r w:rsidRPr="00A83DF8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蔬果，例如:日本的飛碟瓜</w:t>
      </w:r>
      <w:r w:rsidR="00B95D5C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（5格塗鴉格+蔬果名）</w:t>
      </w:r>
    </w:p>
    <w:p w:rsidR="00A83DF8" w:rsidRDefault="00A83DF8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★這星期我會</w:t>
      </w:r>
      <w:r w:rsidR="00B95D5C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記錄每天吃的蔬菜顏色，以</w:t>
      </w: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蒐集七種不同顏色的蔬菜</w:t>
      </w:r>
      <w:r w:rsidR="00B95D5C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為目標（21格塗色格+日期）</w:t>
      </w:r>
    </w:p>
    <w:p w:rsidR="00A83DF8" w:rsidRPr="00A83DF8" w:rsidRDefault="00A83DF8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★這星期我會記錄每天吃的水果顏色</w:t>
      </w:r>
      <w:r w:rsidR="00B95D5C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，以</w:t>
      </w:r>
      <w:r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蒐集七種不同顏色的水果</w:t>
      </w:r>
      <w:r w:rsidR="00B95D5C">
        <w:rPr>
          <w:rFonts w:ascii="標楷體" w:eastAsia="標楷體" w:hAnsi="標楷體" w:hint="eastAsia"/>
          <w:spacing w:val="-12"/>
          <w:position w:val="4"/>
          <w:sz w:val="28"/>
          <w:szCs w:val="28"/>
        </w:rPr>
        <w:t>為目標（21格塗色格+日期）</w:t>
      </w:r>
    </w:p>
    <w:p w:rsidR="00A83DF8" w:rsidRPr="00B95D5C" w:rsidRDefault="00A83DF8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</w:p>
    <w:p w:rsidR="00A83DF8" w:rsidRDefault="00A83DF8" w:rsidP="00C54531">
      <w:pPr>
        <w:rPr>
          <w:rFonts w:ascii="標楷體" w:eastAsia="標楷體" w:hAnsi="標楷體"/>
          <w:spacing w:val="-12"/>
          <w:position w:val="4"/>
          <w:sz w:val="28"/>
          <w:szCs w:val="28"/>
        </w:rPr>
      </w:pPr>
    </w:p>
    <w:sectPr w:rsidR="00A83DF8" w:rsidSect="00C5453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1AC" w:rsidRDefault="00B021AC" w:rsidP="00031E79">
      <w:r>
        <w:separator/>
      </w:r>
    </w:p>
  </w:endnote>
  <w:endnote w:type="continuationSeparator" w:id="0">
    <w:p w:rsidR="00B021AC" w:rsidRDefault="00B021AC" w:rsidP="0003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1AC" w:rsidRDefault="00B021AC" w:rsidP="00031E79">
      <w:r>
        <w:separator/>
      </w:r>
    </w:p>
  </w:footnote>
  <w:footnote w:type="continuationSeparator" w:id="0">
    <w:p w:rsidR="00B021AC" w:rsidRDefault="00B021AC" w:rsidP="00031E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531"/>
    <w:rsid w:val="000212DF"/>
    <w:rsid w:val="00031E79"/>
    <w:rsid w:val="000A6F80"/>
    <w:rsid w:val="000C1ED4"/>
    <w:rsid w:val="00183FE9"/>
    <w:rsid w:val="001D2710"/>
    <w:rsid w:val="0032099B"/>
    <w:rsid w:val="00333B28"/>
    <w:rsid w:val="003B7483"/>
    <w:rsid w:val="004304A6"/>
    <w:rsid w:val="0044422C"/>
    <w:rsid w:val="00456628"/>
    <w:rsid w:val="004E3EEC"/>
    <w:rsid w:val="00777146"/>
    <w:rsid w:val="00794289"/>
    <w:rsid w:val="007D5B8D"/>
    <w:rsid w:val="00853D44"/>
    <w:rsid w:val="008A1AA2"/>
    <w:rsid w:val="009716CE"/>
    <w:rsid w:val="00A83DF8"/>
    <w:rsid w:val="00A875F4"/>
    <w:rsid w:val="00B021AC"/>
    <w:rsid w:val="00B95D5C"/>
    <w:rsid w:val="00BC2347"/>
    <w:rsid w:val="00C14B8F"/>
    <w:rsid w:val="00C54531"/>
    <w:rsid w:val="00CC18EF"/>
    <w:rsid w:val="00D779E0"/>
    <w:rsid w:val="00D85B00"/>
    <w:rsid w:val="00E31729"/>
    <w:rsid w:val="00FE0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31E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031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031E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689</Characters>
  <Application>Microsoft Office Word</Application>
  <DocSecurity>0</DocSecurity>
  <Lines>5</Lines>
  <Paragraphs>1</Paragraphs>
  <ScaleCrop>false</ScaleCrop>
  <Company>金龍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ashley</cp:lastModifiedBy>
  <cp:revision>4</cp:revision>
  <cp:lastPrinted>2014-05-07T02:20:00Z</cp:lastPrinted>
  <dcterms:created xsi:type="dcterms:W3CDTF">2014-05-19T06:52:00Z</dcterms:created>
  <dcterms:modified xsi:type="dcterms:W3CDTF">2014-05-20T02:23:00Z</dcterms:modified>
</cp:coreProperties>
</file>